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hd w:fill="ffffff" w:val="clear"/>
        <w:spacing w:after="360" w:before="240" w:lineRule="auto"/>
        <w:rPr>
          <w:b w:val="1"/>
          <w:sz w:val="36"/>
          <w:szCs w:val="36"/>
        </w:rPr>
      </w:pPr>
      <w:r w:rsidDel="00000000" w:rsidR="00000000" w:rsidRPr="00000000">
        <w:rPr>
          <w:b w:val="1"/>
          <w:color w:val="222222"/>
          <w:sz w:val="32"/>
          <w:szCs w:val="32"/>
          <w:rtl w:val="0"/>
        </w:rPr>
        <w:t xml:space="preserve">Юридическим лицам, имеющим в собственности контейнерные площадки, необходимо подать информацию о графике вывоза отходов в выходные и праздничные дни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01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  <w:color w:val="000000"/>
        </w:rPr>
      </w:pPr>
      <w:r w:rsidDel="00000000" w:rsidR="00000000" w:rsidRPr="00000000">
        <w:rPr>
          <w:b w:val="1"/>
          <w:rtl w:val="0"/>
        </w:rPr>
        <w:br w:type="textWrapping"/>
        <w:t xml:space="preserve">“РТ-НЭО Иркутск” уведомляет юридические лица о необходимости предоставить  информацию</w:t>
      </w:r>
      <w:r w:rsidDel="00000000" w:rsidR="00000000" w:rsidRPr="00000000">
        <w:rPr>
          <w:b w:val="1"/>
          <w:rtl w:val="0"/>
        </w:rPr>
        <w:t xml:space="preserve"> о графике вывоза отходов</w:t>
      </w:r>
      <w:r w:rsidDel="00000000" w:rsidR="00000000" w:rsidRPr="00000000">
        <w:rPr>
          <w:b w:val="1"/>
          <w:rtl w:val="0"/>
        </w:rPr>
        <w:t xml:space="preserve"> на период с 31.12.2022 по 09.01.2023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Региональный оператор по обращению с твердыми коммунальными отходами ООО «РТ-НЭО Иркутск» </w:t>
      </w:r>
      <w:r w:rsidDel="00000000" w:rsidR="00000000" w:rsidRPr="00000000">
        <w:rPr>
          <w:b w:val="1"/>
          <w:rtl w:val="0"/>
        </w:rPr>
        <w:t xml:space="preserve">уведомляет юридические лица, имеющие в собственности контейнерные площадки</w:t>
      </w:r>
      <w:r w:rsidDel="00000000" w:rsidR="00000000" w:rsidRPr="00000000">
        <w:rPr>
          <w:rtl w:val="0"/>
        </w:rPr>
        <w:t xml:space="preserve">,  о необходимости предоставить  информацию о графике транспортирования твердых коммунальных отходов в период с 31.12.2022 по 09.01.2023 с целью минимизации холостых пробегов спецтехники регионального оператора. </w:t>
      </w:r>
    </w:p>
    <w:p w:rsidR="00000000" w:rsidDel="00000000" w:rsidP="00000000" w:rsidRDefault="00000000" w:rsidRPr="00000000" w14:paraId="00000006">
      <w:pPr>
        <w:shd w:fill="ffffff" w:val="clear"/>
        <w:spacing w:after="36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Также обращаем внимание, что образовательные учреждения (включая детские сады), не подавшие информацию о графике вывоза отходов на праздничные дни, будут исключены из графика автоматически.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Информацию Вы можете предоставить любым удобным для Вас способом: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на официальном бланке организации на почту </w:t>
      </w:r>
      <w:r w:rsidDel="00000000" w:rsidR="00000000" w:rsidRPr="00000000">
        <w:rPr>
          <w:rtl w:val="0"/>
        </w:rPr>
        <w:t xml:space="preserve">contact@rtneo-irk.ru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позвонив на горячую линию регионального оператора по номеру 8 (3952) 43-44-11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420" w:line="375.6521739130435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 личном кабинете на сайте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регионального оператора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spacing w:after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в срок до 30.12.2022.</w:t>
      </w:r>
    </w:p>
    <w:p w:rsidR="00000000" w:rsidDel="00000000" w:rsidP="00000000" w:rsidRDefault="00000000" w:rsidRPr="00000000" w14:paraId="0000000C">
      <w:pPr>
        <w:shd w:fill="ffffff" w:val="clear"/>
        <w:spacing w:after="360" w:lineRule="auto"/>
        <w:rPr/>
      </w:pPr>
      <w:r w:rsidDel="00000000" w:rsidR="00000000" w:rsidRPr="00000000">
        <w:rPr>
          <w:rtl w:val="0"/>
        </w:rPr>
        <w:t xml:space="preserve">В случае непредоставления информации и невозможности вывоза ТКО в выходные  дни региональный оператор будет вынужден произвести начисления за понесенные затраты, вызванные “холостым” пробегом мусоровозов.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widowControl w:val="0"/>
      <w:rPr>
        <w:sz w:val="20"/>
        <w:szCs w:val="20"/>
        <w:highlight w:val="white"/>
      </w:rPr>
    </w:pPr>
    <w:r w:rsidDel="00000000" w:rsidR="00000000" w:rsidRPr="00000000">
      <w:rPr>
        <w:b w:val="1"/>
        <w:sz w:val="20"/>
        <w:szCs w:val="20"/>
        <w:highlight w:val="white"/>
        <w:rtl w:val="0"/>
      </w:rPr>
      <w:t xml:space="preserve">ООО “РТ-НЭО Иркутск” </w:t>
    </w:r>
    <w:r w:rsidDel="00000000" w:rsidR="00000000" w:rsidRPr="00000000">
      <w:rPr>
        <w:sz w:val="20"/>
        <w:szCs w:val="20"/>
        <w:highlight w:val="white"/>
        <w:rtl w:val="0"/>
      </w:rPr>
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</w:r>
  </w:p>
  <w:p w:rsidR="00000000" w:rsidDel="00000000" w:rsidP="00000000" w:rsidRDefault="00000000" w:rsidRPr="00000000" w14:paraId="00000018">
    <w:pPr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Open Sans" w:cs="Open Sans" w:eastAsia="Open Sans" w:hAnsi="Open Sans"/>
        <w:color w:val="555555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lk.rtneo-irk.ru/app/#!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